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3C8" w:rsidRPr="008333C8" w:rsidRDefault="008333C8" w:rsidP="008333C8">
      <w:pPr>
        <w:jc w:val="center"/>
        <w:rPr>
          <w:rFonts w:ascii="Times New Roman" w:eastAsiaTheme="minorHAnsi" w:hAnsi="Times New Roman"/>
          <w:b/>
          <w:color w:val="808080" w:themeColor="background1" w:themeShade="80"/>
          <w:sz w:val="28"/>
          <w:szCs w:val="28"/>
        </w:rPr>
      </w:pPr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12890546" wp14:editId="2D9C06DA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eastAsiaTheme="minorHAnsi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eastAsiaTheme="minorHAnsi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8333C8" w:rsidRDefault="008333C8" w:rsidP="008333C8">
      <w:pPr>
        <w:keepNext/>
        <w:keepLines/>
        <w:spacing w:line="36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4B6C68" w:rsidRPr="004B6C68" w:rsidRDefault="003B217C" w:rsidP="004B6C68">
      <w:pPr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 xml:space="preserve">Более 500 </w:t>
      </w:r>
      <w:r w:rsidR="00B36DA6" w:rsidRPr="00B36DA6">
        <w:rPr>
          <w:rFonts w:ascii="Times New Roman" w:eastAsiaTheme="minorHAnsi" w:hAnsi="Times New Roman"/>
          <w:b/>
          <w:sz w:val="28"/>
          <w:szCs w:val="28"/>
        </w:rPr>
        <w:t>костромичей доср</w:t>
      </w:r>
      <w:r>
        <w:rPr>
          <w:rFonts w:ascii="Times New Roman" w:eastAsiaTheme="minorHAnsi" w:hAnsi="Times New Roman"/>
          <w:b/>
          <w:sz w:val="28"/>
          <w:szCs w:val="28"/>
        </w:rPr>
        <w:t xml:space="preserve">очно вышли на пенсию </w:t>
      </w:r>
      <w:r w:rsidR="00B36DA6" w:rsidRPr="00B36DA6">
        <w:rPr>
          <w:rFonts w:ascii="Times New Roman" w:eastAsiaTheme="minorHAnsi" w:hAnsi="Times New Roman"/>
          <w:b/>
          <w:sz w:val="28"/>
          <w:szCs w:val="28"/>
        </w:rPr>
        <w:t xml:space="preserve"> благодаря длительному стажу работы</w:t>
      </w:r>
    </w:p>
    <w:p w:rsidR="004B6C68" w:rsidRDefault="003B217C" w:rsidP="004B6C68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Только с начала этого года</w:t>
      </w:r>
      <w:r w:rsidR="00B36DA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специалистами Отделения СФР по Костромской области </w:t>
      </w:r>
      <w:r w:rsidR="00F639C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было </w:t>
      </w:r>
      <w:bookmarkStart w:id="0" w:name="_GoBack"/>
      <w:bookmarkEnd w:id="0"/>
      <w:r w:rsidR="00B36DA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принято 129 решений об установлен</w:t>
      </w:r>
      <w:r w:rsidR="00242A5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ии досрочной </w:t>
      </w:r>
      <w:r w:rsidR="00B36DA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пенсии мужчинам,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имеющим </w:t>
      </w:r>
      <w:r w:rsidR="00B36DA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страховой стаж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не менее 42 лет, и</w:t>
      </w:r>
      <w:r w:rsidR="00B36DA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32 женщ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инам с трудовым стажем  больше 37 лет. А всего своим правом на  досрочную пенсию за длительный стаж работы воспользовались 532 жителя региона. </w:t>
      </w:r>
    </w:p>
    <w:p w:rsidR="007072E1" w:rsidRPr="007072E1" w:rsidRDefault="007072E1" w:rsidP="007072E1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72E1">
        <w:rPr>
          <w:rFonts w:ascii="Times New Roman" w:eastAsia="Times New Roman" w:hAnsi="Times New Roman"/>
          <w:sz w:val="24"/>
          <w:szCs w:val="24"/>
          <w:lang w:eastAsia="ru-RU"/>
        </w:rPr>
        <w:t>Напомним, для досрочного назначения пенсии в связи с длительным стажем учитываются:</w:t>
      </w:r>
    </w:p>
    <w:p w:rsidR="007072E1" w:rsidRDefault="007072E1" w:rsidP="007072E1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Pr="007072E1">
        <w:rPr>
          <w:rFonts w:ascii="Times New Roman" w:eastAsia="Times New Roman" w:hAnsi="Times New Roman"/>
          <w:sz w:val="24"/>
          <w:szCs w:val="24"/>
          <w:lang w:eastAsia="ru-RU"/>
        </w:rPr>
        <w:t xml:space="preserve"> пер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иоды работы на территории России,</w:t>
      </w:r>
      <w:r w:rsidRPr="007072E1">
        <w:rPr>
          <w:rFonts w:ascii="Times New Roman" w:eastAsia="Times New Roman" w:hAnsi="Times New Roman"/>
          <w:sz w:val="24"/>
          <w:szCs w:val="24"/>
          <w:lang w:eastAsia="ru-RU"/>
        </w:rPr>
        <w:t xml:space="preserve"> за которые уплачивались 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траховые взносы по обязательному пенсионному страхованию</w:t>
      </w:r>
      <w:r w:rsidRPr="007072E1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072E1" w:rsidRPr="007072E1" w:rsidRDefault="007072E1" w:rsidP="007072E1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Pr="007072E1">
        <w:rPr>
          <w:rFonts w:ascii="Times New Roman" w:eastAsia="Times New Roman" w:hAnsi="Times New Roman"/>
          <w:sz w:val="24"/>
          <w:szCs w:val="24"/>
          <w:lang w:eastAsia="ru-RU"/>
        </w:rPr>
        <w:t>периоды получения пособия по обязательному социальному страхованию</w:t>
      </w:r>
      <w:r w:rsidR="00161680">
        <w:rPr>
          <w:rFonts w:ascii="Times New Roman" w:eastAsia="Times New Roman" w:hAnsi="Times New Roman"/>
          <w:sz w:val="24"/>
          <w:szCs w:val="24"/>
          <w:lang w:eastAsia="ru-RU"/>
        </w:rPr>
        <w:t xml:space="preserve"> («больничный»);</w:t>
      </w:r>
    </w:p>
    <w:p w:rsidR="007072E1" w:rsidRPr="007072E1" w:rsidRDefault="007072E1" w:rsidP="007072E1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Pr="007072E1">
        <w:rPr>
          <w:rFonts w:ascii="Times New Roman" w:eastAsia="Times New Roman" w:hAnsi="Times New Roman"/>
          <w:sz w:val="24"/>
          <w:szCs w:val="24"/>
          <w:lang w:eastAsia="ru-RU"/>
        </w:rPr>
        <w:t>периоды прохождения военной службы по призыву;</w:t>
      </w:r>
    </w:p>
    <w:p w:rsidR="007072E1" w:rsidRPr="007072E1" w:rsidRDefault="007072E1" w:rsidP="007072E1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Pr="007072E1">
        <w:rPr>
          <w:rFonts w:ascii="Times New Roman" w:eastAsia="Times New Roman" w:hAnsi="Times New Roman"/>
          <w:sz w:val="24"/>
          <w:szCs w:val="24"/>
          <w:lang w:eastAsia="ru-RU"/>
        </w:rPr>
        <w:t>периоды участия в специальной военной операции во время прохождения военной службы, период пребывания в добровольческом формировании (засчитываются в страховой стаж в двойном размере).</w:t>
      </w:r>
    </w:p>
    <w:p w:rsidR="007072E1" w:rsidRDefault="007072E1" w:rsidP="007072E1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72E1">
        <w:rPr>
          <w:rFonts w:ascii="Times New Roman" w:eastAsia="Times New Roman" w:hAnsi="Times New Roman"/>
          <w:sz w:val="24"/>
          <w:szCs w:val="24"/>
          <w:lang w:eastAsia="ru-RU"/>
        </w:rPr>
        <w:t>В страховой стаж, дающий право на назначение досрочной пенсии по этому основанию,  не засчитываются периоды получения пособия по безработице, а также  ухода за детьми до 1,5 лет и нетрудоспособными гражданами.</w:t>
      </w:r>
    </w:p>
    <w:p w:rsidR="007072E1" w:rsidRDefault="007072E1" w:rsidP="007072E1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Досрочная пенсия за длительный стаж работы может быть назначена на два года ранее общеустановленного пенсионного возраста. </w:t>
      </w:r>
    </w:p>
    <w:p w:rsidR="007072E1" w:rsidRDefault="00161680" w:rsidP="007072E1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Для того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чтобы иметь полную и подробную </w:t>
      </w:r>
      <w:r w:rsidR="007072E1">
        <w:rPr>
          <w:rFonts w:ascii="Times New Roman" w:eastAsia="Times New Roman" w:hAnsi="Times New Roman"/>
          <w:sz w:val="24"/>
          <w:szCs w:val="24"/>
          <w:lang w:eastAsia="ru-RU"/>
        </w:rPr>
        <w:t>информаци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ю о своем страховом стаже, можно обратиться за выпиской из индивидуального лицевого счета. Получить ее в электронном виде можно в личном кабинете на портале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Госуслуг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или сайте Социального фонда России. </w:t>
      </w:r>
    </w:p>
    <w:p w:rsidR="00161680" w:rsidRPr="007072E1" w:rsidRDefault="00161680" w:rsidP="007072E1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1FB2" w:rsidRDefault="00CB69E5" w:rsidP="00DA1FB2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CB69E5">
        <w:rPr>
          <w:rFonts w:ascii="Times New Roman" w:hAnsi="Times New Roman"/>
          <w:i/>
          <w:sz w:val="24"/>
          <w:szCs w:val="24"/>
        </w:rPr>
        <w:t>Пресс-с</w:t>
      </w:r>
      <w:r w:rsidR="00DA1FB2">
        <w:rPr>
          <w:rFonts w:ascii="Times New Roman" w:hAnsi="Times New Roman"/>
          <w:i/>
          <w:sz w:val="24"/>
          <w:szCs w:val="24"/>
        </w:rPr>
        <w:t>лужба СФР по Костромской области</w:t>
      </w:r>
    </w:p>
    <w:p w:rsidR="00A042ED" w:rsidRDefault="00DA1FB2" w:rsidP="00DA1FB2">
      <w:pPr>
        <w:spacing w:line="36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8 (4942) 39-06-07</w:t>
      </w:r>
    </w:p>
    <w:p w:rsidR="007E3B83" w:rsidRDefault="007E3B83"/>
    <w:sectPr w:rsidR="007E3B83" w:rsidSect="007D76E5">
      <w:pgSz w:w="11906" w:h="16838"/>
      <w:pgMar w:top="1134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810"/>
    <w:rsid w:val="000422BB"/>
    <w:rsid w:val="00096BE7"/>
    <w:rsid w:val="000E253D"/>
    <w:rsid w:val="00102CC8"/>
    <w:rsid w:val="00102E69"/>
    <w:rsid w:val="00130680"/>
    <w:rsid w:val="00152843"/>
    <w:rsid w:val="00161680"/>
    <w:rsid w:val="001A53D5"/>
    <w:rsid w:val="00210CB1"/>
    <w:rsid w:val="00242A52"/>
    <w:rsid w:val="002944C1"/>
    <w:rsid w:val="003064F6"/>
    <w:rsid w:val="00331DD9"/>
    <w:rsid w:val="00352EC6"/>
    <w:rsid w:val="00353A80"/>
    <w:rsid w:val="0036099A"/>
    <w:rsid w:val="003B217C"/>
    <w:rsid w:val="003F779F"/>
    <w:rsid w:val="004B3A79"/>
    <w:rsid w:val="004B6C68"/>
    <w:rsid w:val="004F6A07"/>
    <w:rsid w:val="00513D1F"/>
    <w:rsid w:val="00554810"/>
    <w:rsid w:val="005B1392"/>
    <w:rsid w:val="005C1BED"/>
    <w:rsid w:val="00603D94"/>
    <w:rsid w:val="006A6DE4"/>
    <w:rsid w:val="007072E1"/>
    <w:rsid w:val="00724F91"/>
    <w:rsid w:val="007D76E5"/>
    <w:rsid w:val="007E3B83"/>
    <w:rsid w:val="007F4719"/>
    <w:rsid w:val="008218CA"/>
    <w:rsid w:val="008333C8"/>
    <w:rsid w:val="008D5A28"/>
    <w:rsid w:val="008E1AC2"/>
    <w:rsid w:val="009627DB"/>
    <w:rsid w:val="009D6BBD"/>
    <w:rsid w:val="009E73E8"/>
    <w:rsid w:val="00A00897"/>
    <w:rsid w:val="00A042ED"/>
    <w:rsid w:val="00A14546"/>
    <w:rsid w:val="00A60476"/>
    <w:rsid w:val="00A668E1"/>
    <w:rsid w:val="00B36DA6"/>
    <w:rsid w:val="00BC1FB1"/>
    <w:rsid w:val="00BD21D3"/>
    <w:rsid w:val="00BF4A5E"/>
    <w:rsid w:val="00C32AB4"/>
    <w:rsid w:val="00C4115B"/>
    <w:rsid w:val="00C46D7A"/>
    <w:rsid w:val="00CB69E5"/>
    <w:rsid w:val="00CE1FE6"/>
    <w:rsid w:val="00D169F9"/>
    <w:rsid w:val="00D55177"/>
    <w:rsid w:val="00D84C58"/>
    <w:rsid w:val="00D928DF"/>
    <w:rsid w:val="00DA1FB2"/>
    <w:rsid w:val="00DB3DFE"/>
    <w:rsid w:val="00F3722A"/>
    <w:rsid w:val="00F50660"/>
    <w:rsid w:val="00F535B7"/>
    <w:rsid w:val="00F639C8"/>
    <w:rsid w:val="00F82C91"/>
    <w:rsid w:val="00FB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6E5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69E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7D76E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D76E5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CB69E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5">
    <w:name w:val="Hyperlink"/>
    <w:basedOn w:val="a0"/>
    <w:uiPriority w:val="99"/>
    <w:unhideWhenUsed/>
    <w:rsid w:val="00CB69E5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BC1F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BF4A5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6E5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69E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7D76E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D76E5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CB69E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5">
    <w:name w:val="Hyperlink"/>
    <w:basedOn w:val="a0"/>
    <w:uiPriority w:val="99"/>
    <w:unhideWhenUsed/>
    <w:rsid w:val="00CB69E5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BC1F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BF4A5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4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CE38F-535F-44A6-A945-907FEF9C5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Савина Наталья Евгеньевна</dc:creator>
  <cp:lastModifiedBy>Замяткина Елена Витальевна</cp:lastModifiedBy>
  <cp:revision>4</cp:revision>
  <cp:lastPrinted>2023-06-30T06:42:00Z</cp:lastPrinted>
  <dcterms:created xsi:type="dcterms:W3CDTF">2023-06-30T05:50:00Z</dcterms:created>
  <dcterms:modified xsi:type="dcterms:W3CDTF">2023-07-03T04:50:00Z</dcterms:modified>
</cp:coreProperties>
</file>